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5735B8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AC0DAB" w:rsidP="00915722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sz w:val="22"/>
                <w:szCs w:val="22"/>
              </w:rPr>
              <w:t>ГУИР.</w:t>
            </w:r>
            <w:r>
              <w:t xml:space="preserve"> </w:t>
            </w:r>
            <w:r>
              <w:rPr>
                <w:rFonts w:ascii="GOST type B" w:hAnsi="GOST type B"/>
                <w:sz w:val="22"/>
                <w:szCs w:val="22"/>
              </w:rPr>
              <w:t>ГУИР.400401.</w:t>
            </w:r>
            <w:r w:rsidR="00915722">
              <w:rPr>
                <w:rFonts w:ascii="GOST type B" w:hAnsi="GOST type B"/>
                <w:sz w:val="22"/>
                <w:szCs w:val="22"/>
              </w:rPr>
              <w:t>001</w:t>
            </w:r>
            <w:bookmarkStart w:id="0" w:name="_GoBack"/>
            <w:bookmarkEnd w:id="0"/>
            <w:r>
              <w:rPr>
                <w:rFonts w:ascii="GOST type B" w:hAnsi="GOST type B"/>
                <w:sz w:val="22"/>
                <w:szCs w:val="22"/>
              </w:rPr>
              <w:t xml:space="preserve"> 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pStyle w:val="9"/>
              <w:rPr>
                <w:rFonts w:ascii="GOST type B" w:hAnsi="GOST type B"/>
                <w:i/>
                <w:szCs w:val="32"/>
              </w:rPr>
            </w:pPr>
            <w:r>
              <w:rPr>
                <w:rFonts w:ascii="GOST type B" w:hAnsi="GOST type B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5735B8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 КП 1</w:t>
            </w:r>
            <w:r>
              <w:rPr>
                <w:rFonts w:ascii="Arial" w:hAnsi="Arial" w:cs="Arial"/>
                <w:i/>
                <w:sz w:val="26"/>
                <w:szCs w:val="26"/>
              </w:rPr>
              <w:t>–</w:t>
            </w:r>
            <w:r>
              <w:rPr>
                <w:rFonts w:ascii="GOST type B" w:hAnsi="GOST type B"/>
                <w:i/>
                <w:sz w:val="26"/>
                <w:szCs w:val="26"/>
              </w:rPr>
              <w:t>40 04 01 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001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Toc246409752"/>
            <w:r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1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B8051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51</w:t>
            </w:r>
            <w:r w:rsidR="00AC0DA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pStyle w:val="aff0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ГУИР.400401.001.01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алгоритма, реализующего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Pr="00AC0DAB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5735B8" w:rsidRPr="00AC0DAB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Pr="00AC0DAB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программное 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001</w:t>
            </w:r>
            <w:r>
              <w:rPr>
                <w:rFonts w:ascii="GOST type B" w:hAnsi="GOST type B"/>
                <w:i/>
                <w:sz w:val="26"/>
                <w:szCs w:val="26"/>
              </w:rPr>
              <w:t>.02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Блок-схема алгоритма,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А3</w:t>
            </w:r>
          </w:p>
        </w:tc>
      </w:tr>
      <w:tr w:rsidR="005735B8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реализующего программное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средство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ГУИР.400401.001.01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Формат А4</w:t>
            </w:r>
          </w:p>
        </w:tc>
      </w:tr>
      <w:tr w:rsidR="005735B8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пользователя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pStyle w:val="aff0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5735B8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КП 1-40 04 01 </w:t>
            </w:r>
            <w:r>
              <w:rPr>
                <w:rFonts w:ascii="GOST type B" w:hAnsi="GOST type B"/>
                <w:i/>
                <w:position w:val="0"/>
                <w:sz w:val="40"/>
                <w:lang w:val="en-US"/>
              </w:rPr>
              <w:t>001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AC0DAB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5735B8" w:rsidRDefault="005735B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 w:rsidP="00AC0DA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Авдошко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AC0DAB" w:rsidRDefault="00AC0DAB">
            <w:pPr>
              <w:pStyle w:val="8"/>
              <w:spacing w:line="276" w:lineRule="auto"/>
              <w:rPr>
                <w:rFonts w:ascii="GOST type B" w:hAnsi="GOST type B"/>
                <w:i/>
                <w:sz w:val="20"/>
              </w:rPr>
            </w:pPr>
            <w:r w:rsidRPr="00AC0DAB">
              <w:rPr>
                <w:rFonts w:ascii="GOST type B" w:hAnsi="GOST type B"/>
                <w:i/>
                <w:sz w:val="20"/>
              </w:rPr>
              <w:t>АВТОМАТИЧЕСКАЯ СИСТЕМА ПОЛИВА С ДАТЧИКАМИ ВЛАЖНОСТИ ПОЧВЫ НА ARDUINO NANO</w:t>
            </w:r>
          </w:p>
          <w:p w:rsidR="005735B8" w:rsidRDefault="00AC0DAB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Ведомость документов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 w:rsidP="00AC0DA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B805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B80514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51</w:t>
            </w: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:rsidR="005735B8" w:rsidRDefault="00AC0DAB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группа </w:t>
            </w:r>
            <w:r>
              <w:rPr>
                <w:rFonts w:ascii="GOST type B" w:hAnsi="GOST type B"/>
                <w:i/>
                <w:sz w:val="24"/>
                <w:lang w:val="en-US"/>
              </w:rPr>
              <w:t>2</w:t>
            </w:r>
            <w:r>
              <w:rPr>
                <w:rFonts w:ascii="GOST type B" w:hAnsi="GOST type B"/>
                <w:i/>
                <w:sz w:val="24"/>
              </w:rPr>
              <w:t>53505</w:t>
            </w: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  <w:lang w:val="en-US"/>
              </w:rPr>
              <w:t>Калиновская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5735B8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AC0DAB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5735B8" w:rsidRDefault="005735B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5735B8" w:rsidRDefault="00AC0DAB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>
        <w:rPr>
          <w:rFonts w:ascii="GOST type B" w:hAnsi="GOST type B"/>
          <w:i/>
          <w:sz w:val="24"/>
        </w:rPr>
        <w:t>Формат А4</w:t>
      </w:r>
    </w:p>
    <w:sectPr w:rsidR="005735B8">
      <w:pgSz w:w="11906" w:h="16838"/>
      <w:pgMar w:top="284" w:right="424" w:bottom="284" w:left="68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C074D7C-14CB-4D61-B6EC-35F27D3BCAB7}"/>
    <w:embedBold r:id="rId2" w:fontKey="{645CD0CE-0824-47FD-88AE-50A73E72F589}"/>
    <w:embedItalic r:id="rId3" w:fontKey="{EC00F66F-CDE0-4249-A6EA-20E915C37DE7}"/>
    <w:embedBoldItalic r:id="rId4" w:fontKey="{87DF5FFE-4127-4F1F-99ED-BC470E5AB73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88158EFF-14B4-49B5-AD4D-070DCFBC97D9}"/>
    <w:embedBold r:id="rId6" w:fontKey="{599AD6CD-E6E1-4E15-AFA3-64A0F8606738}"/>
    <w:embedItalic r:id="rId7" w:fontKey="{D76F43E1-3065-4376-A2CA-3F6B31CD6C02}"/>
    <w:embedBoldItalic r:id="rId8" w:fontKey="{47EF8D1C-4124-4157-9EAC-92C87776DD9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9" w:fontKey="{9E92E9ED-CAC3-421A-B8E4-440509532DB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7ED044A8-D722-4D05-801A-3CD539E57700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11" w:fontKey="{BA087E7E-29A1-41B1-BD6B-A6052FC453DE}"/>
  </w:font>
  <w:font w:name="GOST type B">
    <w:altName w:val="Calibri"/>
    <w:charset w:val="00"/>
    <w:family w:val="swiss"/>
    <w:pitch w:val="variable"/>
    <w:sig w:usb0="00000203" w:usb1="00000000" w:usb2="00000000" w:usb3="00000000" w:csb0="00000005" w:csb1="00000000"/>
    <w:embedRegular r:id="rId12" w:fontKey="{37986DE6-1CEC-47F4-B271-A256BDA90BE6}"/>
    <w:embedItalic r:id="rId13" w:fontKey="{ADF9041E-FDE7-4924-81F6-5691311CF992}"/>
    <w:embedBoldItalic r:id="rId14" w:fontKey="{74CF4944-4D55-4E7D-86EA-4179FB7445C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15" w:fontKey="{5E29EB18-3B2F-4102-B5F0-1A224035C16A}"/>
    <w:embedItalic r:id="rId16" w:fontKey="{7DAA1CCF-DC2A-40F9-A053-31FC509EF86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7" w:fontKey="{DA952406-B8C2-48CC-9577-8456C088FC5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29E4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03E3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941C3"/>
    <w:rsid w:val="0039750A"/>
    <w:rsid w:val="003A67D3"/>
    <w:rsid w:val="003B086A"/>
    <w:rsid w:val="003C6214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2E0A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0A34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5156F"/>
    <w:rsid w:val="0057294D"/>
    <w:rsid w:val="005735B8"/>
    <w:rsid w:val="0057542A"/>
    <w:rsid w:val="0057580B"/>
    <w:rsid w:val="00576360"/>
    <w:rsid w:val="005852A5"/>
    <w:rsid w:val="00585A1B"/>
    <w:rsid w:val="005949E5"/>
    <w:rsid w:val="005A4865"/>
    <w:rsid w:val="005B5CA2"/>
    <w:rsid w:val="005C0A36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532E3"/>
    <w:rsid w:val="00654D54"/>
    <w:rsid w:val="0066501D"/>
    <w:rsid w:val="006662F2"/>
    <w:rsid w:val="00677B31"/>
    <w:rsid w:val="0068152C"/>
    <w:rsid w:val="00684F21"/>
    <w:rsid w:val="00686843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16B12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724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15722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77876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0DAB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57743"/>
    <w:rsid w:val="00B67109"/>
    <w:rsid w:val="00B7038B"/>
    <w:rsid w:val="00B747AB"/>
    <w:rsid w:val="00B74940"/>
    <w:rsid w:val="00B803C3"/>
    <w:rsid w:val="00B80514"/>
    <w:rsid w:val="00B81EDE"/>
    <w:rsid w:val="00BA2670"/>
    <w:rsid w:val="00BB0B49"/>
    <w:rsid w:val="00BB2399"/>
    <w:rsid w:val="00BC1178"/>
    <w:rsid w:val="00BC7CD5"/>
    <w:rsid w:val="00BD259B"/>
    <w:rsid w:val="00BD53AC"/>
    <w:rsid w:val="00BE0EE5"/>
    <w:rsid w:val="00BF153F"/>
    <w:rsid w:val="00BF7738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09BE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39AB"/>
    <w:rsid w:val="00F150D7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E7F04C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99"/>
    <w:qFormat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uiPriority w:val="99"/>
    <w:qFormat/>
    <w:pPr>
      <w:keepNext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uiPriority w:val="99"/>
    <w:qFormat/>
    <w:pPr>
      <w:keepNext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9"/>
    <w:qFormat/>
    <w:pPr>
      <w:keepNext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uiPriority w:val="99"/>
    <w:qFormat/>
    <w:pPr>
      <w:keepNext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uiPriority w:val="99"/>
    <w:qFormat/>
    <w:pPr>
      <w:keepNext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uiPriority w:val="99"/>
    <w:qFormat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uiPriority w:val="99"/>
    <w:qFormat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uiPriority w:val="99"/>
    <w:qFormat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uiPriority w:val="99"/>
    <w:qFormat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link w:val="a5"/>
    <w:uiPriority w:val="10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5">
    <w:name w:val="Заголовок Знак"/>
    <w:link w:val="a4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6">
    <w:name w:val="Subtitle"/>
    <w:link w:val="a7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7">
    <w:name w:val="Подзаголовок Знак"/>
    <w:link w:val="a6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8">
    <w:name w:val="Subtle Emphasis"/>
    <w:uiPriority w:val="19"/>
    <w:qFormat/>
    <w:rPr>
      <w:i/>
      <w:iCs/>
      <w:color w:val="808080" w:themeColor="text1" w:themeTint="7F"/>
    </w:rPr>
  </w:style>
  <w:style w:type="character" w:styleId="a9">
    <w:name w:val="Emphasis"/>
    <w:uiPriority w:val="20"/>
    <w:qFormat/>
    <w:rPr>
      <w:i/>
      <w:iCs/>
    </w:rPr>
  </w:style>
  <w:style w:type="character" w:styleId="aa">
    <w:name w:val="Intense Emphasis"/>
    <w:uiPriority w:val="21"/>
    <w:qFormat/>
    <w:rPr>
      <w:b/>
      <w:bCs/>
      <w:i/>
      <w:iCs/>
      <w:color w:val="4F81BD" w:themeColor="accent1"/>
    </w:rPr>
  </w:style>
  <w:style w:type="character" w:styleId="ab">
    <w:name w:val="Strong"/>
    <w:uiPriority w:val="22"/>
    <w:qFormat/>
    <w:rPr>
      <w:b/>
      <w:bCs/>
    </w:rPr>
  </w:style>
  <w:style w:type="paragraph" w:styleId="20">
    <w:name w:val="Quote"/>
    <w:link w:val="21"/>
    <w:uiPriority w:val="29"/>
    <w:qFormat/>
    <w:rPr>
      <w:i/>
      <w:iCs/>
      <w:color w:val="000000" w:themeColor="text1"/>
    </w:rPr>
  </w:style>
  <w:style w:type="character" w:customStyle="1" w:styleId="21">
    <w:name w:val="Цитата 2 Знак"/>
    <w:link w:val="20"/>
    <w:uiPriority w:val="29"/>
    <w:rPr>
      <w:i/>
      <w:iCs/>
      <w:color w:val="000000" w:themeColor="text1"/>
    </w:rPr>
  </w:style>
  <w:style w:type="paragraph" w:styleId="ac">
    <w:name w:val="Intense Quote"/>
    <w:link w:val="ad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link w:val="ac"/>
    <w:uiPriority w:val="30"/>
    <w:rPr>
      <w:b/>
      <w:bCs/>
      <w:i/>
      <w:iCs/>
      <w:color w:val="4F81BD" w:themeColor="accent1"/>
    </w:rPr>
  </w:style>
  <w:style w:type="character" w:styleId="ae">
    <w:name w:val="Subtle Reference"/>
    <w:uiPriority w:val="31"/>
    <w:qFormat/>
    <w:rPr>
      <w:smallCaps/>
      <w:color w:val="C0504D" w:themeColor="accent2"/>
      <w:u w:val="single"/>
    </w:rPr>
  </w:style>
  <w:style w:type="character" w:styleId="af">
    <w:name w:val="Intense Reference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uiPriority w:val="33"/>
    <w:qFormat/>
    <w:rPr>
      <w:b/>
      <w:bCs/>
      <w:smallCaps/>
      <w:spacing w:val="5"/>
    </w:rPr>
  </w:style>
  <w:style w:type="paragraph" w:styleId="af1">
    <w:name w:val="List Paragraph"/>
    <w:uiPriority w:val="34"/>
    <w:qFormat/>
    <w:pPr>
      <w:ind w:left="720"/>
      <w:contextualSpacing/>
    </w:pPr>
  </w:style>
  <w:style w:type="paragraph" w:styleId="af2">
    <w:name w:val="footnote text"/>
    <w:link w:val="af3"/>
    <w:uiPriority w:val="99"/>
    <w:semiHidden/>
    <w:unhideWhenUsed/>
  </w:style>
  <w:style w:type="character" w:customStyle="1" w:styleId="af3">
    <w:name w:val="Текст сноски Знак"/>
    <w:link w:val="af2"/>
    <w:uiPriority w:val="99"/>
    <w:semiHidden/>
    <w:rPr>
      <w:sz w:val="20"/>
      <w:szCs w:val="20"/>
    </w:rPr>
  </w:style>
  <w:style w:type="character" w:styleId="af4">
    <w:name w:val="footnote reference"/>
    <w:uiPriority w:val="99"/>
    <w:semiHidden/>
    <w:unhideWhenUsed/>
    <w:rPr>
      <w:vertAlign w:val="superscript"/>
    </w:rPr>
  </w:style>
  <w:style w:type="paragraph" w:styleId="af5">
    <w:name w:val="endnote text"/>
    <w:link w:val="af6"/>
    <w:uiPriority w:val="99"/>
    <w:semiHidden/>
    <w:unhideWhenUsed/>
  </w:style>
  <w:style w:type="character" w:customStyle="1" w:styleId="af6">
    <w:name w:val="Текст концевой сноски Знак"/>
    <w:link w:val="af5"/>
    <w:uiPriority w:val="99"/>
    <w:semiHidden/>
    <w:rPr>
      <w:sz w:val="20"/>
      <w:szCs w:val="20"/>
    </w:rPr>
  </w:style>
  <w:style w:type="character" w:styleId="af7">
    <w:name w:val="endnote reference"/>
    <w:uiPriority w:val="99"/>
    <w:semiHidden/>
    <w:unhideWhenUsed/>
    <w:rPr>
      <w:vertAlign w:val="superscript"/>
    </w:rPr>
  </w:style>
  <w:style w:type="character" w:styleId="af8">
    <w:name w:val="Hyperlink"/>
    <w:uiPriority w:val="99"/>
    <w:unhideWhenUsed/>
    <w:rPr>
      <w:color w:val="0000FF" w:themeColor="hyperlink"/>
      <w:u w:val="single"/>
    </w:rPr>
  </w:style>
  <w:style w:type="paragraph" w:styleId="af9">
    <w:name w:val="Plain Text"/>
    <w:link w:val="afa"/>
    <w:uiPriority w:val="99"/>
    <w:semiHidden/>
    <w:unhideWhenUsed/>
    <w:rPr>
      <w:rFonts w:ascii="Courier New" w:hAnsi="Courier New" w:cs="Courier New"/>
      <w:sz w:val="21"/>
      <w:szCs w:val="21"/>
    </w:rPr>
  </w:style>
  <w:style w:type="character" w:customStyle="1" w:styleId="afa">
    <w:name w:val="Текст Знак"/>
    <w:link w:val="af9"/>
    <w:uiPriority w:val="99"/>
    <w:rPr>
      <w:rFonts w:ascii="Courier New" w:hAnsi="Courier New" w:cs="Courier New"/>
      <w:sz w:val="21"/>
      <w:szCs w:val="21"/>
    </w:rPr>
  </w:style>
  <w:style w:type="paragraph" w:styleId="afb">
    <w:name w:val="header"/>
    <w:link w:val="afc"/>
    <w:uiPriority w:val="99"/>
    <w:unhideWhenUsed/>
  </w:style>
  <w:style w:type="character" w:customStyle="1" w:styleId="afc">
    <w:name w:val="Верхний колонтитул Знак"/>
    <w:link w:val="afb"/>
    <w:uiPriority w:val="99"/>
  </w:style>
  <w:style w:type="paragraph" w:styleId="afd">
    <w:name w:val="footer"/>
    <w:link w:val="afe"/>
    <w:uiPriority w:val="99"/>
    <w:unhideWhenUsed/>
  </w:style>
  <w:style w:type="character" w:customStyle="1" w:styleId="afe">
    <w:name w:val="Нижний колонтитул Знак"/>
    <w:link w:val="afd"/>
    <w:uiPriority w:val="99"/>
  </w:style>
  <w:style w:type="paragraph" w:styleId="aff">
    <w:name w:val="caption"/>
    <w:uiPriority w:val="35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aff0">
    <w:name w:val="Графика"/>
    <w:basedOn w:val="a"/>
    <w:uiPriority w:val="99"/>
    <w:pPr>
      <w:spacing w:line="240" w:lineRule="auto"/>
      <w:ind w:firstLine="0"/>
      <w:jc w:val="center"/>
    </w:pPr>
  </w:style>
  <w:style w:type="paragraph" w:customStyle="1" w:styleId="aff1">
    <w:name w:val="Формула"/>
    <w:basedOn w:val="a"/>
    <w:next w:val="a"/>
    <w:uiPriority w:val="99"/>
    <w:pPr>
      <w:spacing w:before="240" w:after="240"/>
      <w:ind w:firstLine="0"/>
      <w:jc w:val="center"/>
    </w:pPr>
  </w:style>
  <w:style w:type="character" w:customStyle="1" w:styleId="aff2">
    <w:name w:val="Основной шрифт"/>
    <w:uiPriority w:val="99"/>
    <w:rPr>
      <w:rFonts w:ascii="Times New Roman" w:hAnsi="Times New Roman"/>
      <w:sz w:val="28"/>
    </w:rPr>
  </w:style>
  <w:style w:type="paragraph" w:styleId="aff3">
    <w:name w:val="Balloon Text"/>
    <w:basedOn w:val="a"/>
    <w:link w:val="aff4"/>
    <w:uiPriority w:val="99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ff4">
    <w:name w:val="Текст выноски Знак"/>
    <w:link w:val="aff3"/>
    <w:uiPriority w:val="99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uiPriority w:val="99"/>
    <w:rPr>
      <w:position w:val="-16"/>
      <w:sz w:val="48"/>
    </w:rPr>
  </w:style>
  <w:style w:type="paragraph" w:customStyle="1" w:styleId="aff5">
    <w:name w:val="Чертежный"/>
    <w:uiPriority w:val="99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114C3-FEFB-4D85-8B0D-EF9C6E513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Lovely Paul</dc:creator>
  <cp:lastModifiedBy>ivanavdoshko2@outlook.com</cp:lastModifiedBy>
  <cp:revision>4</cp:revision>
  <dcterms:created xsi:type="dcterms:W3CDTF">2024-12-02T16:37:00Z</dcterms:created>
  <dcterms:modified xsi:type="dcterms:W3CDTF">2024-12-12T16:15:00Z</dcterms:modified>
</cp:coreProperties>
</file>